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0E" w:rsidRDefault="00127CC7">
      <w:pPr>
        <w:pStyle w:val="a3"/>
      </w:pPr>
      <w:r>
        <w:br/>
      </w:r>
    </w:p>
    <w:p w:rsidR="0084000E" w:rsidRDefault="00127CC7">
      <w:pPr>
        <w:pStyle w:val="a3"/>
      </w:pPr>
      <w:r>
        <w:rPr>
          <w:b/>
          <w:bCs/>
        </w:rPr>
        <w:t>Патрик д'Арси</w:t>
      </w:r>
      <w:r>
        <w:t xml:space="preserve"> (фр. </w:t>
      </w:r>
      <w:r>
        <w:rPr>
          <w:i/>
          <w:iCs/>
        </w:rPr>
        <w:t>Patrick d'Arcy</w:t>
      </w:r>
      <w:r>
        <w:t>; 1725-1779) — инженер, физик и математик, член Парижской академии наук, французский бригадный генерал, граф.</w:t>
      </w:r>
    </w:p>
    <w:p w:rsidR="0084000E" w:rsidRDefault="00127CC7">
      <w:pPr>
        <w:pStyle w:val="21"/>
        <w:numPr>
          <w:ilvl w:val="0"/>
          <w:numId w:val="0"/>
        </w:numPr>
      </w:pPr>
      <w:r>
        <w:t>Биография</w:t>
      </w:r>
    </w:p>
    <w:p w:rsidR="0084000E" w:rsidRDefault="00127CC7">
      <w:pPr>
        <w:pStyle w:val="a3"/>
      </w:pPr>
      <w:r>
        <w:t>Патрик д'Арси родился 27 сентября 1725 года в Галльвее, на западе Ирландии.</w:t>
      </w:r>
    </w:p>
    <w:p w:rsidR="0084000E" w:rsidRDefault="00127CC7">
      <w:pPr>
        <w:pStyle w:val="a3"/>
      </w:pPr>
      <w:r>
        <w:t>Патрик д'Арси воспитывался в столице Франции городе Париже, куда переехал к своему дяде, ибо на родине его семья подвергалась притеснениям из-за веры. Будучи другом сына французского математика Алекси Клода Клеро Патрик с детства пристрастился к математике.</w:t>
      </w:r>
    </w:p>
    <w:p w:rsidR="0084000E" w:rsidRDefault="00127CC7">
      <w:pPr>
        <w:pStyle w:val="a3"/>
      </w:pPr>
      <w:r>
        <w:t>Большую часть своей молодости Патрик д'Арси провел в военных походах: так, в 1746 году участвовал во Фландрской войне, а в 1757 году принимал непосредственное участие в Росбахском сражении.</w:t>
      </w:r>
    </w:p>
    <w:p w:rsidR="0084000E" w:rsidRDefault="00127CC7">
      <w:pPr>
        <w:pStyle w:val="a3"/>
      </w:pPr>
      <w:r>
        <w:t>Начиная с 1763 года практически всё свое свободное время Патрик д'Арси посвятил науке. Плодом его занятий стали ряд научных публикаций, которые внесли заметный вклад прежде всего в математику и физику (в основном в динамику, в разделах касающихся артиллерии, а также в исслледовании электричества). Наибольшую известность ему принесли исследования в области Areal velocity.</w:t>
      </w:r>
    </w:p>
    <w:p w:rsidR="0084000E" w:rsidRDefault="00127CC7">
      <w:pPr>
        <w:pStyle w:val="a3"/>
      </w:pPr>
      <w:r>
        <w:t>В 1777 году Патрик д'Арси женился на своей племяннице, и тогда же получил титул графа. Он был щедрым покровителем ирландских беженцев во Франции.</w:t>
      </w:r>
    </w:p>
    <w:p w:rsidR="0084000E" w:rsidRDefault="00127CC7">
      <w:pPr>
        <w:pStyle w:val="a3"/>
      </w:pPr>
      <w:r>
        <w:t>Патрик д'Арси скоропостижно скончался 18 октября 1779 года в городе Париже от холеры.</w:t>
      </w:r>
    </w:p>
    <w:p w:rsidR="0084000E" w:rsidRDefault="00127CC7">
      <w:pPr>
        <w:pStyle w:val="a3"/>
      </w:pPr>
      <w:r>
        <w:t>В конце XIX - начале XX века на страницах Энциклопедического словаря Брокгауза и Ефрона была опубликована следующая информация:</w:t>
      </w:r>
    </w:p>
    <w:p w:rsidR="0084000E" w:rsidRDefault="00127CC7">
      <w:pPr>
        <w:pStyle w:val="a3"/>
      </w:pPr>
      <w:r>
        <w:t>«</w:t>
      </w:r>
      <w:r>
        <w:rPr>
          <w:i/>
          <w:iCs/>
        </w:rPr>
        <w:t>Разбор трудов А. помещен в похвальном слове ему, написанном знаменитым французским ученым Кондорсе, который был в то время секретарём Парижской академии наук. Ученые заслуги д’Арси с особенным уменьем и искусством выставлены в самом благоприятном свете, что делает честь Кондорсе, к которому д’А. всю жизнь питал нескрываемую вражду, нередко причиняя ему большие неприятности</w:t>
      </w:r>
      <w:r>
        <w:t>»</w:t>
      </w:r>
      <w:r>
        <w:rPr>
          <w:position w:val="10"/>
        </w:rPr>
        <w:t>[1]</w:t>
      </w:r>
      <w:r>
        <w:t>.</w:t>
      </w:r>
    </w:p>
    <w:p w:rsidR="0084000E" w:rsidRDefault="00127CC7">
      <w:pPr>
        <w:pStyle w:val="21"/>
        <w:numPr>
          <w:ilvl w:val="0"/>
          <w:numId w:val="0"/>
        </w:numPr>
      </w:pPr>
      <w:r>
        <w:t>Библиография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Réflexion sur la théorie de la lune</w:t>
      </w:r>
      <w:r>
        <w:t>» (Париж, 1749);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Observation sur la théorie et la pratique de l’artillerie</w:t>
      </w:r>
      <w:r>
        <w:t>» (Париж, 1751 г.);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Essai d’une nouvelle théorie de l’artillerie</w:t>
      </w:r>
      <w:r>
        <w:t>» (Париж, 1766);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Sur le principe de la moindre action de M. Maupertius</w:t>
      </w:r>
      <w:r>
        <w:t>» («Mém. de l’Acad. de Paris», 1749 и 1752);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Sur les degrés de l'éllipticité des sphéroides par rapport à l’intensité de l’attraction</w:t>
      </w:r>
      <w:r>
        <w:t>» (там-же, 1758);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Sur la durée de la sensation de la vue</w:t>
      </w:r>
      <w:r>
        <w:t>» (ibid., 1765);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Mémoire sur l'électricité, contenant la déscription d’un éléctromètre</w:t>
      </w:r>
      <w:r>
        <w:t>» (ibid., 1749);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Mémoire sur la précession des équinoxes</w:t>
      </w:r>
      <w:r>
        <w:t>» (ibid., 1759);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Manière de décrire les ovales de Descartes</w:t>
      </w:r>
      <w:r>
        <w:t>» (ibid., 1758);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Problème de Dynamique</w:t>
      </w:r>
      <w:r>
        <w:t>» (ibid., 1747 и 1750);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Réflections sur les machines hydrauliques</w:t>
      </w:r>
      <w:r>
        <w:t>» (ibid., 1754);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De la courbe d'égale préssion</w:t>
      </w:r>
      <w:r>
        <w:t>» («Mém. Math. Phys.» I);</w:t>
      </w:r>
    </w:p>
    <w:p w:rsidR="0084000E" w:rsidRDefault="00127CC7">
      <w:pPr>
        <w:pStyle w:val="a3"/>
        <w:numPr>
          <w:ilvl w:val="0"/>
          <w:numId w:val="2"/>
        </w:numPr>
        <w:tabs>
          <w:tab w:val="left" w:pos="707"/>
        </w:tabs>
      </w:pPr>
      <w:r>
        <w:t>«</w:t>
      </w:r>
      <w:r>
        <w:rPr>
          <w:i/>
          <w:iCs/>
        </w:rPr>
        <w:t>Recueil de pièces sur un nouveau fusil</w:t>
      </w:r>
      <w:r>
        <w:t>» (1767).</w:t>
      </w:r>
    </w:p>
    <w:p w:rsidR="0084000E" w:rsidRDefault="00127CC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4000E" w:rsidRDefault="00127CC7">
      <w:pPr>
        <w:pStyle w:val="a3"/>
        <w:numPr>
          <w:ilvl w:val="0"/>
          <w:numId w:val="1"/>
        </w:numPr>
        <w:tabs>
          <w:tab w:val="left" w:pos="707"/>
        </w:tabs>
      </w:pPr>
      <w:r>
        <w:t>Арси // Энциклопедический словарь Брокгауза и Ефрона: В 86 томах (82 т. и 4 доп.). — СПб.: 1890—1907.</w:t>
      </w:r>
    </w:p>
    <w:p w:rsidR="0084000E" w:rsidRDefault="00127CC7">
      <w:pPr>
        <w:pStyle w:val="a3"/>
        <w:spacing w:after="0"/>
      </w:pPr>
      <w:r>
        <w:t>Источник: http://ru.wikipedia.org/wiki/Д'Арси,_Патрик</w:t>
      </w:r>
      <w:bookmarkStart w:id="0" w:name="_GoBack"/>
      <w:bookmarkEnd w:id="0"/>
    </w:p>
    <w:sectPr w:rsidR="0084000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CC7"/>
    <w:rsid w:val="00127CC7"/>
    <w:rsid w:val="0084000E"/>
    <w:rsid w:val="00C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F4BF-EAF1-4D7F-9A0E-CD4B0E3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>diakov.net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2014-08-17T17:40:00Z</dcterms:created>
  <dcterms:modified xsi:type="dcterms:W3CDTF">2014-08-17T17:40:00Z</dcterms:modified>
</cp:coreProperties>
</file>